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0F" w:rsidRDefault="00AC270F"/>
    <w:p w:rsidR="006C0BE2" w:rsidRPr="00013D23" w:rsidRDefault="006C0BE2" w:rsidP="006C0BE2">
      <w:pPr>
        <w:pStyle w:val="a4"/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013D23">
        <w:rPr>
          <w:rFonts w:ascii="Times New Roman" w:hAnsi="Times New Roman"/>
          <w:sz w:val="20"/>
          <w:szCs w:val="20"/>
        </w:rPr>
        <w:t xml:space="preserve">УТВЕРЖДЕН    </w:t>
      </w:r>
    </w:p>
    <w:p w:rsidR="006C0BE2" w:rsidRPr="00013D23" w:rsidRDefault="006C0BE2" w:rsidP="006C0BE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013D23">
        <w:rPr>
          <w:rFonts w:ascii="Times New Roman" w:hAnsi="Times New Roman"/>
          <w:sz w:val="20"/>
          <w:szCs w:val="20"/>
        </w:rPr>
        <w:t xml:space="preserve">Решением Общего собрания членов </w:t>
      </w:r>
    </w:p>
    <w:p w:rsidR="006C0BE2" w:rsidRPr="00013D23" w:rsidRDefault="006C0BE2" w:rsidP="006C0BE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013D23">
        <w:rPr>
          <w:rFonts w:ascii="Times New Roman" w:hAnsi="Times New Roman"/>
          <w:sz w:val="20"/>
          <w:szCs w:val="20"/>
        </w:rPr>
        <w:t xml:space="preserve">Ассоциации «Поволжская Гильдия Риэлторов»                                 </w:t>
      </w:r>
    </w:p>
    <w:p w:rsidR="006C0BE2" w:rsidRDefault="006C0BE2" w:rsidP="006C0BE2">
      <w:pPr>
        <w:jc w:val="right"/>
      </w:pPr>
      <w:r>
        <w:rPr>
          <w:rFonts w:ascii="Times New Roman" w:hAnsi="Times New Roman"/>
          <w:sz w:val="20"/>
          <w:szCs w:val="20"/>
        </w:rPr>
        <w:t xml:space="preserve">Протокол № </w:t>
      </w:r>
      <w:r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21</w:t>
      </w:r>
      <w:r w:rsidRPr="00013D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августа </w:t>
      </w:r>
      <w:r w:rsidRPr="00013D23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9</w:t>
      </w:r>
      <w:r w:rsidRPr="00013D23">
        <w:rPr>
          <w:rFonts w:ascii="Times New Roman" w:hAnsi="Times New Roman"/>
          <w:sz w:val="20"/>
          <w:szCs w:val="20"/>
        </w:rPr>
        <w:t xml:space="preserve"> года</w:t>
      </w:r>
    </w:p>
    <w:p w:rsidR="006C0BE2" w:rsidRDefault="006C0BE2"/>
    <w:tbl>
      <w:tblPr>
        <w:tblStyle w:val="a3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3188"/>
        <w:gridCol w:w="1815"/>
        <w:gridCol w:w="2369"/>
        <w:gridCol w:w="1811"/>
        <w:gridCol w:w="6205"/>
      </w:tblGrid>
      <w:tr w:rsidR="0031460F" w:rsidTr="0031460F">
        <w:tc>
          <w:tcPr>
            <w:tcW w:w="3188" w:type="dxa"/>
          </w:tcPr>
          <w:p w:rsidR="0031460F" w:rsidRPr="00566A73" w:rsidRDefault="0031460F" w:rsidP="0031460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66A73">
              <w:rPr>
                <w:b/>
                <w:bCs/>
                <w:sz w:val="24"/>
                <w:szCs w:val="24"/>
              </w:rPr>
              <w:t>Типы членства</w:t>
            </w:r>
          </w:p>
        </w:tc>
        <w:tc>
          <w:tcPr>
            <w:tcW w:w="1815" w:type="dxa"/>
          </w:tcPr>
          <w:p w:rsidR="0031460F" w:rsidRPr="00566A73" w:rsidRDefault="0031460F" w:rsidP="0031460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66A73">
              <w:rPr>
                <w:b/>
                <w:bCs/>
                <w:sz w:val="24"/>
                <w:szCs w:val="24"/>
              </w:rPr>
              <w:t>Вступительный взнос</w:t>
            </w:r>
          </w:p>
        </w:tc>
        <w:tc>
          <w:tcPr>
            <w:tcW w:w="2369" w:type="dxa"/>
          </w:tcPr>
          <w:p w:rsidR="0031460F" w:rsidRPr="00566A73" w:rsidRDefault="0031460F" w:rsidP="0031460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66A73">
              <w:rPr>
                <w:b/>
                <w:bCs/>
                <w:sz w:val="24"/>
                <w:szCs w:val="24"/>
              </w:rPr>
              <w:t>Ежемесячный взнос</w:t>
            </w:r>
          </w:p>
        </w:tc>
        <w:tc>
          <w:tcPr>
            <w:tcW w:w="1811" w:type="dxa"/>
          </w:tcPr>
          <w:p w:rsidR="0031460F" w:rsidRPr="00566A73" w:rsidRDefault="0031460F" w:rsidP="0031460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66A73">
              <w:rPr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6205" w:type="dxa"/>
          </w:tcPr>
          <w:p w:rsidR="0031460F" w:rsidRPr="00566A73" w:rsidRDefault="0031460F" w:rsidP="0031460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66A73">
              <w:rPr>
                <w:b/>
                <w:bCs/>
                <w:sz w:val="24"/>
                <w:szCs w:val="24"/>
              </w:rPr>
              <w:t>Требования</w:t>
            </w:r>
          </w:p>
        </w:tc>
      </w:tr>
      <w:tr w:rsidR="0031460F" w:rsidTr="0031460F">
        <w:tc>
          <w:tcPr>
            <w:tcW w:w="3188" w:type="dxa"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  <w:r w:rsidRPr="00557972">
              <w:rPr>
                <w:b/>
                <w:bCs/>
                <w:sz w:val="24"/>
                <w:szCs w:val="24"/>
              </w:rPr>
              <w:t>Действительные члены</w:t>
            </w:r>
          </w:p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или ИП с сотрудниками</w:t>
            </w:r>
          </w:p>
        </w:tc>
        <w:tc>
          <w:tcPr>
            <w:tcW w:w="1815" w:type="dxa"/>
            <w:vMerge w:val="restart"/>
          </w:tcPr>
          <w:p w:rsidR="0031460F" w:rsidRPr="00D717E7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369" w:type="dxa"/>
          </w:tcPr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 рублей для столицы региона / 2500 рублей для области</w:t>
            </w:r>
          </w:p>
        </w:tc>
        <w:tc>
          <w:tcPr>
            <w:tcW w:w="1811" w:type="dxa"/>
            <w:vMerge w:val="restart"/>
          </w:tcPr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  <w:tc>
          <w:tcPr>
            <w:tcW w:w="6205" w:type="dxa"/>
            <w:vMerge w:val="restart"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Являются операторами рынка недвижимости Поволжья (Самарская, Ульяновская области и т.д.), соответствующие требованиям Положения о членстве и прошедшие сертификацию.</w:t>
            </w:r>
          </w:p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право голоса на Общем собрании, могут принимать участие в работе комитетов и комиссий, возглавлять их и избираться в президиум</w:t>
            </w:r>
          </w:p>
        </w:tc>
      </w:tr>
      <w:tr w:rsidR="0031460F" w:rsidTr="0031460F">
        <w:tc>
          <w:tcPr>
            <w:tcW w:w="3188" w:type="dxa"/>
          </w:tcPr>
          <w:p w:rsidR="0031460F" w:rsidRPr="00DF64B9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член РГР и/или</w:t>
            </w:r>
            <w:r w:rsidRPr="00DF6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ПГР</w:t>
            </w:r>
          </w:p>
        </w:tc>
        <w:tc>
          <w:tcPr>
            <w:tcW w:w="1815" w:type="dxa"/>
            <w:vMerge/>
          </w:tcPr>
          <w:p w:rsidR="0031460F" w:rsidRPr="00DF64B9" w:rsidRDefault="0031460F" w:rsidP="003146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рублей</w:t>
            </w:r>
          </w:p>
        </w:tc>
        <w:tc>
          <w:tcPr>
            <w:tcW w:w="1811" w:type="dxa"/>
            <w:vMerge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205" w:type="dxa"/>
            <w:vMerge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1460F" w:rsidTr="0031460F">
        <w:tc>
          <w:tcPr>
            <w:tcW w:w="3188" w:type="dxa"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без сотрудников</w:t>
            </w:r>
          </w:p>
        </w:tc>
        <w:tc>
          <w:tcPr>
            <w:tcW w:w="1815" w:type="dxa"/>
            <w:vMerge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рублей</w:t>
            </w:r>
          </w:p>
        </w:tc>
        <w:tc>
          <w:tcPr>
            <w:tcW w:w="1811" w:type="dxa"/>
            <w:vMerge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205" w:type="dxa"/>
            <w:vMerge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1460F" w:rsidTr="0031460F">
        <w:tc>
          <w:tcPr>
            <w:tcW w:w="3188" w:type="dxa"/>
          </w:tcPr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члены</w:t>
            </w:r>
          </w:p>
        </w:tc>
        <w:tc>
          <w:tcPr>
            <w:tcW w:w="1815" w:type="dxa"/>
          </w:tcPr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рублей</w:t>
            </w:r>
          </w:p>
        </w:tc>
        <w:tc>
          <w:tcPr>
            <w:tcW w:w="2369" w:type="dxa"/>
          </w:tcPr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00 рублей</w:t>
            </w:r>
          </w:p>
        </w:tc>
        <w:tc>
          <w:tcPr>
            <w:tcW w:w="1811" w:type="dxa"/>
          </w:tcPr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6205" w:type="dxa"/>
          </w:tcPr>
          <w:p w:rsidR="0031460F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Являются представителями смежных риэлторскому бизнесу сфер деятельности: страховые, строительные и оценочные компании, банки и т.д.</w:t>
            </w:r>
          </w:p>
          <w:p w:rsidR="0031460F" w:rsidRPr="00566A73" w:rsidRDefault="0031460F" w:rsidP="003146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</w:t>
            </w:r>
            <w:r w:rsidRPr="008A38B1">
              <w:rPr>
                <w:sz w:val="24"/>
                <w:szCs w:val="24"/>
              </w:rPr>
              <w:t xml:space="preserve"> члены Гильдии обладают всеми правами действительных членов, кроме права выдвигать своих представителей в состав руководящих органов Гильдии, а также права решающего голоса в заседаниях коллегиальных органов Гильдии.</w:t>
            </w:r>
          </w:p>
        </w:tc>
      </w:tr>
    </w:tbl>
    <w:p w:rsidR="006C0BE2" w:rsidRDefault="006C0BE2" w:rsidP="0031460F">
      <w:pPr>
        <w:jc w:val="center"/>
        <w:rPr>
          <w:sz w:val="36"/>
          <w:szCs w:val="36"/>
        </w:rPr>
      </w:pPr>
      <w:r w:rsidRPr="006C0BE2">
        <w:rPr>
          <w:sz w:val="36"/>
          <w:szCs w:val="36"/>
        </w:rPr>
        <w:t>Градация Членских взносов Ассоциации ПГР</w:t>
      </w:r>
      <w:bookmarkEnd w:id="0"/>
    </w:p>
    <w:sectPr w:rsidR="006C0BE2" w:rsidSect="00566A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70F"/>
    <w:rsid w:val="0031460F"/>
    <w:rsid w:val="004A6663"/>
    <w:rsid w:val="004D46F8"/>
    <w:rsid w:val="00557972"/>
    <w:rsid w:val="00561025"/>
    <w:rsid w:val="00566A73"/>
    <w:rsid w:val="006C0BE2"/>
    <w:rsid w:val="008A38B1"/>
    <w:rsid w:val="00AC270F"/>
    <w:rsid w:val="00B575D0"/>
    <w:rsid w:val="00BE5E7C"/>
    <w:rsid w:val="00D717E7"/>
    <w:rsid w:val="00DF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B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C0B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Горлов</dc:creator>
  <cp:keywords/>
  <dc:description/>
  <cp:lastModifiedBy>ПГР</cp:lastModifiedBy>
  <cp:revision>7</cp:revision>
  <dcterms:created xsi:type="dcterms:W3CDTF">2019-07-30T08:09:00Z</dcterms:created>
  <dcterms:modified xsi:type="dcterms:W3CDTF">2019-10-15T12:41:00Z</dcterms:modified>
</cp:coreProperties>
</file>